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0C" w:rsidRDefault="00D51F0C" w:rsidP="00D51F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D51F0C" w:rsidRDefault="00D51F0C" w:rsidP="00D51F0C">
      <w:pPr>
        <w:jc w:val="center"/>
        <w:rPr>
          <w:rFonts w:eastAsia="Arial Unicode MS"/>
          <w:b/>
          <w:sz w:val="26"/>
          <w:szCs w:val="26"/>
          <w:lang w:eastAsia="en-US"/>
        </w:rPr>
      </w:pPr>
      <w:proofErr w:type="gramStart"/>
      <w:r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Галушина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>, ул. Федора Абрамова, ул. Первомайской площадью 29,7615 га</w:t>
      </w:r>
      <w:proofErr w:type="gramEnd"/>
    </w:p>
    <w:p w:rsidR="00D51F0C" w:rsidRDefault="00D51F0C" w:rsidP="00D51F0C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D51F0C" w:rsidRDefault="00D51F0C" w:rsidP="00D51F0C">
      <w:pPr>
        <w:jc w:val="both"/>
        <w:rPr>
          <w:sz w:val="24"/>
          <w:szCs w:val="24"/>
        </w:rPr>
      </w:pPr>
      <w:r>
        <w:rPr>
          <w:sz w:val="24"/>
          <w:szCs w:val="24"/>
        </w:rPr>
        <w:t>от 3 августа 2023 года</w:t>
      </w:r>
    </w:p>
    <w:p w:rsidR="00D51F0C" w:rsidRDefault="00D51F0C" w:rsidP="00D51F0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D51F0C" w:rsidRDefault="00D51F0C" w:rsidP="00D51F0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                       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 xml:space="preserve">, ул. Федора Абрамова, ул. Первомайской площадью 29,7615 га </w:t>
      </w:r>
      <w:r>
        <w:rPr>
          <w:bCs/>
          <w:sz w:val="26"/>
          <w:szCs w:val="26"/>
        </w:rPr>
        <w:t>проводились в период с 21 июля 2023 года по 2 августа 2023 года.</w:t>
      </w:r>
    </w:p>
    <w:p w:rsidR="00D51F0C" w:rsidRDefault="00D51F0C" w:rsidP="00D51F0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D51F0C" w:rsidRDefault="00D51F0C" w:rsidP="00D51F0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1 человек. </w:t>
      </w:r>
    </w:p>
    <w:p w:rsidR="00D51F0C" w:rsidRDefault="00D51F0C" w:rsidP="00D51F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              ул. Полины Осипенко,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>, ул. Федора Абрамова, ул. Первомайской площадью 29,7615 га от 3 августа 2023 года Комиссией по землепользованию и застройке городского округа "Город Архангельск" подготовлены следующие рекомендации                         в  отношении внесенных</w:t>
      </w:r>
      <w:proofErr w:type="gramEnd"/>
      <w:r>
        <w:rPr>
          <w:sz w:val="26"/>
          <w:szCs w:val="26"/>
        </w:rPr>
        <w:t xml:space="preserve"> предложений и замечаний по указанному проекту:</w:t>
      </w:r>
    </w:p>
    <w:p w:rsidR="00D51F0C" w:rsidRDefault="00D51F0C" w:rsidP="00D51F0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D51F0C" w:rsidTr="00D51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51F0C" w:rsidTr="00D51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D51F0C" w:rsidRDefault="00D51F0C" w:rsidP="00D51F0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3827"/>
      </w:tblGrid>
      <w:tr w:rsidR="00D51F0C" w:rsidTr="00D51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D51F0C" w:rsidTr="00D51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Участник №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Предложение № 1</w:t>
            </w:r>
          </w:p>
          <w:p w:rsidR="00D51F0C" w:rsidRDefault="00D51F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Учесть при внесении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Прокопия </w:t>
            </w:r>
            <w:proofErr w:type="spellStart"/>
            <w:r>
              <w:rPr>
                <w:sz w:val="22"/>
                <w:szCs w:val="22"/>
                <w:lang w:eastAsia="en-US"/>
              </w:rPr>
              <w:t>Галушина</w:t>
            </w:r>
            <w:proofErr w:type="spellEnd"/>
            <w:r>
              <w:rPr>
                <w:sz w:val="22"/>
                <w:szCs w:val="22"/>
                <w:lang w:eastAsia="en-US"/>
              </w:rPr>
              <w:t>, ул. Федора Абрамова, ул. Первомайской площадью 29,7615 га возможность размещения многоквартирного жилого дома на земельном участке                                 с кадастровым номером 29:22:060412:34.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Не рекомендовано к учету.</w:t>
            </w:r>
          </w:p>
          <w:p w:rsidR="00D51F0C" w:rsidRDefault="00D51F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Возможность размещения многоквартирного жилого дома на земельном участке с кадастровым номером 29:22:060412:34 отсутствует в рамках действующего утвержденного градостроительного плана на данный участок под индивидуальное жилищное </w:t>
            </w:r>
            <w:r>
              <w:rPr>
                <w:sz w:val="22"/>
                <w:szCs w:val="22"/>
                <w:lang w:eastAsia="en-US"/>
              </w:rPr>
              <w:lastRenderedPageBreak/>
              <w:t>строительство, а также на основе анализа сложившейся планировочной ситуации и градостроительного потенциала данной территории.</w:t>
            </w:r>
          </w:p>
        </w:tc>
      </w:tr>
    </w:tbl>
    <w:p w:rsidR="00D51F0C" w:rsidRDefault="00D51F0C" w:rsidP="00D51F0C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по проекту внесения изменений в проект планировки района "Майская горка" муниципального образования "Город Архангельск" в границах элемента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планировочной структуры просп. Московского, ул. Полины Осипенко,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>, ул. Федора Абрамова, ул. Первомайской площадью 29,7615 га, а именно:</w:t>
      </w:r>
      <w:proofErr w:type="gramEnd"/>
    </w:p>
    <w:p w:rsidR="00D51F0C" w:rsidRDefault="00D51F0C" w:rsidP="00D51F0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Проектом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 просп. Московского, ул. Полины Осипенко,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>,                   ул. Федора Абрамова, ул. Первомайской площадью 29,7615 га предусмотреть:</w:t>
      </w:r>
      <w:proofErr w:type="gramEnd"/>
    </w:p>
    <w:tbl>
      <w:tblPr>
        <w:tblStyle w:val="14"/>
        <w:tblW w:w="0" w:type="auto"/>
        <w:tblInd w:w="0" w:type="dxa"/>
        <w:tblLook w:val="04A0" w:firstRow="1" w:lastRow="0" w:firstColumn="1" w:lastColumn="0" w:noHBand="0" w:noVBand="1"/>
      </w:tblPr>
      <w:tblGrid>
        <w:gridCol w:w="396"/>
        <w:gridCol w:w="6469"/>
        <w:gridCol w:w="2706"/>
      </w:tblGrid>
      <w:tr w:rsidR="00D51F0C" w:rsidTr="00D51F0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Предусмотреть в основной части проекта внесения изменений в проект планировки территории зону планируемого размещения объекта центра культурного развития – многопрофильного учреждения культуры между земельными участками с кадастровыми номерами 29:22:060412:6 (Муниципальное бюджетное общеобразовательное учреждение городского округа "Город Архангельск" "Средняя школа № 35 имени Героя Советского Союза П.И.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>
              <w:rPr>
                <w:sz w:val="24"/>
                <w:szCs w:val="24"/>
              </w:rPr>
              <w:t>") и 29:22:000000:7425.</w:t>
            </w:r>
            <w:proofErr w:type="gramEnd"/>
          </w:p>
          <w:p w:rsidR="00D51F0C" w:rsidRDefault="00D51F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в материалах по обоснованию проекта внесения изменений в проект планировки территории вариант планировочного решения по размещению объекта центра культурного развития – многопрофильного учреждения культуры.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72565" cy="2303780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F0C" w:rsidTr="00D51F0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из проекта внесения изменений в проект планировки территории размещение 4-этажного многоквартирного жилого дома с размещением площадок различного назначения (детская, спортивная и отдыха для взрослых) на эксплуатируемой кровле здания в границах земельного участка с кадастровым номером 29:22:060412:6869 (позиция 10)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на основе анализа сложившейся планировочной ситуации. Участок расположен в секторе индивидуальной жилой застройки с видом разрешенного использования: для индивидуального жилищного строительства.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right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24940" cy="1876425"/>
                  <wp:effectExtent l="0" t="0" r="381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F0C" w:rsidTr="00D51F0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из проекта внесения изменений в проект планировки территории размещение 16-этажного многоквартирного жилого дома в границах земельного участка с кадастровым номером 29:22:060412:6866 (позиция 8) на основе анализа сложившейся планировочной и градостроительной ситуации.</w:t>
            </w:r>
          </w:p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размещение площадок различного назначения (детская, спортивная, отдыха для взрослых) на эксплуатируемой кровле здания.</w:t>
            </w:r>
          </w:p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проектом внесения изменений в проект планировки территории вариант планировочного решения по размещению многоквартирного жилого дома до 9 этажей при соблюдении условий:</w:t>
            </w:r>
          </w:p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от надземных тепловых сетей  в соответствии с СП 124.13330.2012, где минимальное расстояние от надземных трубопроводов тепловых сетей Ду800 мм составляет 25 метров до жилых и общественных зданий (таблица А.3 СП 124.13330.2012);</w:t>
            </w:r>
          </w:p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требуемых площадок различного назначения в границах земельного участка с кадастровым номером 29:22:060412:6866.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89380" cy="1520190"/>
                  <wp:effectExtent l="0" t="0" r="127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F0C" w:rsidTr="00D51F0C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из проекта внесения изменений в проект планировки территории размещение 16-этажного многоквартирного жилого дома в границах земельного участка с кадастровым номером 29:22:060412:88 (позиция 9) на основе анализа сложившейся планировочной и градостроительной ситуации.</w:t>
            </w:r>
          </w:p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размещение площадок различного назначения (детская, спортивная, отдыха для взрослых) на эксплуатируемой кровле здания.</w:t>
            </w:r>
          </w:p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проектом внесения изменений в проект планировки территории вариант планировочного решения по размещению многоквартирного жилого дома до 12 этажей при соблюдении условий:</w:t>
            </w:r>
          </w:p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от надземных тепловых сетей  в соответствии с СП 124.13330.2012, где минимальное расстояние от надземных трубопроводов тепловых сетей Ду800 мм составляет 25 метров до жилых и общественных зданий (таблица А.3 СП 124.13330.2012);</w:t>
            </w:r>
          </w:p>
          <w:p w:rsidR="00D51F0C" w:rsidRDefault="00D51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требуемых площадок различного назначения в границах земельного участка с кадастровым номером 29:22:060412:88.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79245" cy="1899920"/>
                  <wp:effectExtent l="0" t="0" r="190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89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1F0C" w:rsidRDefault="00D51F0C" w:rsidP="00D51F0C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Руководствуясь пунктом 2.1.4 Положения о комиссии по землепользованию   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 об отклонении проекта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</w:t>
      </w:r>
      <w:proofErr w:type="gramEnd"/>
      <w:r>
        <w:rPr>
          <w:sz w:val="26"/>
          <w:szCs w:val="26"/>
        </w:rPr>
        <w:t xml:space="preserve"> просп. Московского, </w:t>
      </w:r>
      <w:r>
        <w:rPr>
          <w:sz w:val="26"/>
          <w:szCs w:val="26"/>
        </w:rPr>
        <w:lastRenderedPageBreak/>
        <w:t xml:space="preserve">ул. Полины Осипенко, ул. Прокопия </w:t>
      </w:r>
      <w:proofErr w:type="spellStart"/>
      <w:r>
        <w:rPr>
          <w:sz w:val="26"/>
          <w:szCs w:val="26"/>
        </w:rPr>
        <w:t>Галушина</w:t>
      </w:r>
      <w:proofErr w:type="spellEnd"/>
      <w:r>
        <w:rPr>
          <w:sz w:val="26"/>
          <w:szCs w:val="26"/>
        </w:rPr>
        <w:t>, ул. Федора Абрамова, ул. Первомайской площадью 29,7615 га и направлении на доработку.</w:t>
      </w:r>
    </w:p>
    <w:p w:rsidR="00D51F0C" w:rsidRDefault="00D51F0C" w:rsidP="00D51F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заключение в газете "Архангельск – город воинской славы" и на </w:t>
      </w:r>
      <w:proofErr w:type="gramStart"/>
      <w:r>
        <w:rPr>
          <w:sz w:val="26"/>
          <w:szCs w:val="26"/>
        </w:rPr>
        <w:t>официальном</w:t>
      </w:r>
      <w:proofErr w:type="gramEnd"/>
      <w:r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D51F0C" w:rsidTr="00D51F0C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D51F0C" w:rsidTr="00D51F0C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0C" w:rsidRDefault="00D51F0C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D51F0C" w:rsidRDefault="00D51F0C" w:rsidP="00D51F0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отклонить проект внесения изменений в проект планировки района "Майская горка" муниципального образования "Город Архангельск" в границах</w:t>
      </w:r>
      <w:r>
        <w:rPr>
          <w:sz w:val="20"/>
        </w:rPr>
        <w:t xml:space="preserve"> </w:t>
      </w:r>
      <w:r>
        <w:rPr>
          <w:bCs/>
          <w:sz w:val="26"/>
          <w:szCs w:val="26"/>
        </w:rPr>
        <w:t xml:space="preserve">элемента планировочной структуры просп. Московского, ул. Полины Осипенко, ул. Прокопия </w:t>
      </w:r>
      <w:proofErr w:type="spellStart"/>
      <w:r>
        <w:rPr>
          <w:bCs/>
          <w:sz w:val="26"/>
          <w:szCs w:val="26"/>
        </w:rPr>
        <w:t>Галушина</w:t>
      </w:r>
      <w:proofErr w:type="spellEnd"/>
      <w:r>
        <w:rPr>
          <w:bCs/>
          <w:sz w:val="26"/>
          <w:szCs w:val="26"/>
        </w:rPr>
        <w:t>, ул. Федора Абрамова, ул. Первомайской площадью 29,7615 га</w:t>
      </w:r>
      <w:r>
        <w:rPr>
          <w:sz w:val="20"/>
        </w:rPr>
        <w:t xml:space="preserve"> </w:t>
      </w:r>
      <w:r>
        <w:rPr>
          <w:bCs/>
          <w:sz w:val="26"/>
          <w:szCs w:val="26"/>
        </w:rPr>
        <w:t>и направить на доработку.</w:t>
      </w:r>
    </w:p>
    <w:p w:rsidR="00D51F0C" w:rsidRDefault="00D51F0C" w:rsidP="00D51F0C">
      <w:pPr>
        <w:ind w:firstLine="709"/>
        <w:jc w:val="both"/>
        <w:rPr>
          <w:bCs/>
          <w:sz w:val="26"/>
          <w:szCs w:val="26"/>
        </w:rPr>
      </w:pPr>
    </w:p>
    <w:p w:rsidR="00D51F0C" w:rsidRDefault="00D51F0C" w:rsidP="00D51F0C">
      <w:pPr>
        <w:ind w:firstLine="709"/>
        <w:jc w:val="both"/>
        <w:rPr>
          <w:sz w:val="26"/>
          <w:szCs w:val="26"/>
        </w:rPr>
      </w:pPr>
    </w:p>
    <w:tbl>
      <w:tblPr>
        <w:tblW w:w="10340" w:type="dxa"/>
        <w:tblInd w:w="115" w:type="dxa"/>
        <w:tblLook w:val="04A0" w:firstRow="1" w:lastRow="0" w:firstColumn="1" w:lastColumn="0" w:noHBand="0" w:noVBand="1"/>
      </w:tblPr>
      <w:tblGrid>
        <w:gridCol w:w="5240"/>
        <w:gridCol w:w="5100"/>
      </w:tblGrid>
      <w:tr w:rsidR="00D51F0C" w:rsidTr="00D51F0C">
        <w:tc>
          <w:tcPr>
            <w:tcW w:w="5169" w:type="dxa"/>
            <w:hideMark/>
          </w:tcPr>
          <w:p w:rsidR="00D51F0C" w:rsidRDefault="00D51F0C">
            <w:pPr>
              <w:autoSpaceDE w:val="0"/>
              <w:autoSpaceDN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</w:tc>
        <w:tc>
          <w:tcPr>
            <w:tcW w:w="5030" w:type="dxa"/>
            <w:hideMark/>
          </w:tcPr>
          <w:p w:rsidR="00D51F0C" w:rsidRDefault="00D51F0C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                            </w:t>
            </w:r>
            <w:r>
              <w:rPr>
                <w:sz w:val="26"/>
                <w:szCs w:val="26"/>
              </w:rPr>
              <w:t>Е.В. Писаренко</w:t>
            </w:r>
          </w:p>
        </w:tc>
      </w:tr>
    </w:tbl>
    <w:p w:rsidR="00D51F0C" w:rsidRDefault="00D51F0C" w:rsidP="00D51F0C">
      <w:pPr>
        <w:jc w:val="both"/>
        <w:rPr>
          <w:sz w:val="26"/>
          <w:szCs w:val="26"/>
        </w:rPr>
      </w:pPr>
    </w:p>
    <w:p w:rsidR="00C17667" w:rsidRPr="00D51F0C" w:rsidRDefault="00C17667" w:rsidP="00D51F0C">
      <w:bookmarkStart w:id="0" w:name="_GoBack"/>
      <w:bookmarkEnd w:id="0"/>
    </w:p>
    <w:sectPr w:rsidR="00C17667" w:rsidRPr="00D5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10"/>
    <w:rsid w:val="00197D92"/>
    <w:rsid w:val="00292950"/>
    <w:rsid w:val="00612B89"/>
    <w:rsid w:val="00794810"/>
    <w:rsid w:val="00AB31E5"/>
    <w:rsid w:val="00C17667"/>
    <w:rsid w:val="00D5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rsid w:val="00D51F0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D51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F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9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97D9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rsid w:val="00D51F0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D51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F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2023-08-25T09:15:00Z</dcterms:created>
  <dcterms:modified xsi:type="dcterms:W3CDTF">2023-08-25T09:17:00Z</dcterms:modified>
</cp:coreProperties>
</file>